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58635" cy="45783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B1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MODULO DI OFFERTA ECONOMICA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39.95pt;height:35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B1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MODULO DI OFFERTA ECONOMICA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tbl>
      <w:tblPr>
        <w:tblW w:w="1195" w:type="dxa"/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1195"/>
      </w:tblGrid>
      <w:tr>
        <w:trPr>
          <w:trHeight w:val="1065" w:hRule="atLeast"/>
        </w:trPr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left="0" w:right="-1062" w:hanging="0"/>
              <w:jc w:val="both"/>
              <w:rPr>
                <w:rFonts w:ascii="Verdana" w:hAnsi="Verdana" w:cs="Verdana"/>
                <w:b/>
                <w:b/>
                <w:sz w:val="16"/>
              </w:rPr>
            </w:pPr>
            <w:r>
              <w:rPr>
                <w:rFonts w:cs="Verdana" w:ascii="Verdana" w:hAnsi="Verdana"/>
                <w:b/>
                <w:sz w:val="16"/>
              </w:rPr>
            </w:r>
          </w:p>
          <w:p>
            <w:pPr>
              <w:pStyle w:val="Normal"/>
              <w:snapToGrid w:val="false"/>
              <w:ind w:left="0" w:right="-1062" w:hanging="0"/>
              <w:jc w:val="both"/>
              <w:rPr>
                <w:rFonts w:ascii="Verdana" w:hAnsi="Verdana" w:cs="Verdana"/>
                <w:b/>
                <w:b/>
                <w:sz w:val="16"/>
              </w:rPr>
            </w:pPr>
            <w:r>
              <w:rPr>
                <w:rFonts w:cs="Verdana" w:ascii="Verdana" w:hAnsi="Verdana"/>
                <w:b/>
                <w:sz w:val="16"/>
              </w:rPr>
            </w:r>
          </w:p>
          <w:p>
            <w:pPr>
              <w:pStyle w:val="Normal"/>
              <w:ind w:left="0" w:right="-1062" w:hanging="0"/>
              <w:jc w:val="both"/>
              <w:rPr/>
            </w:pPr>
            <w:r>
              <w:rPr>
                <w:rFonts w:eastAsia="Verdana" w:cs="Verdana" w:ascii="Verdana" w:hAnsi="Verdana"/>
                <w:b/>
                <w:sz w:val="16"/>
              </w:rPr>
              <w:t xml:space="preserve">    </w:t>
            </w:r>
            <w:r>
              <w:rPr>
                <w:rFonts w:cs="Verdana" w:ascii="Verdana" w:hAnsi="Verdana"/>
                <w:b/>
                <w:sz w:val="16"/>
              </w:rPr>
              <w:t>In bollo</w:t>
            </w:r>
          </w:p>
          <w:p>
            <w:pPr>
              <w:pStyle w:val="Normal"/>
              <w:ind w:left="0" w:right="-1062" w:hanging="0"/>
              <w:jc w:val="both"/>
              <w:rPr/>
            </w:pPr>
            <w:r>
              <w:rPr>
                <w:rFonts w:eastAsia="Verdana" w:cs="Verdana" w:ascii="Verdana" w:hAnsi="Verdana"/>
                <w:b/>
                <w:sz w:val="16"/>
              </w:rPr>
              <w:t xml:space="preserve">    € </w:t>
            </w:r>
            <w:r>
              <w:rPr>
                <w:rFonts w:cs="Verdana" w:ascii="Verdana" w:hAnsi="Verdana"/>
                <w:b/>
                <w:sz w:val="16"/>
              </w:rPr>
              <w:t>16,00</w:t>
            </w:r>
          </w:p>
        </w:tc>
      </w:tr>
    </w:tbl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highlight w:val="white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>
          <w:rFonts w:ascii="Tahoma" w:hAnsi="Tahoma" w:cs="Tahoma"/>
          <w:sz w:val="20"/>
          <w:szCs w:val="20"/>
          <w:highlight w:val="white"/>
          <w:u w:val="single"/>
        </w:rPr>
      </w:pPr>
      <w:r>
        <w:rPr>
          <w:rFonts w:cs="Tahoma" w:ascii="Tahoma" w:hAnsi="Tahoma"/>
          <w:b/>
          <w:bCs/>
          <w:sz w:val="20"/>
          <w:szCs w:val="20"/>
          <w:highlight w:val="white"/>
          <w:u w:val="single"/>
          <w:shd w:fill="FFFFFF" w:val="clear"/>
        </w:rPr>
        <w:t>OFFERTA ECONOMICA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 xml:space="preserve">indirizzo _________________________________________________________________________ Codice Fiscale ______________________________ Partita I.V.A. ___________________________ 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/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>OFFRE</w:t>
      </w:r>
    </w:p>
    <w:p>
      <w:pPr>
        <w:pStyle w:val="Normal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per il servizio 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 xml:space="preserve">di verifica della progettazione definitiva ed esecutiva dei lavori pubblici aventi ad oggetto “Riqualificazione architettonica e funzionale del Capannone 15 B/C”  </w:t>
      </w: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highlight w:val="white"/>
          <w:lang w:val="it-IT" w:eastAsia="zh-CN" w:bidi="hi-IN"/>
        </w:rPr>
        <w:t>7555250588</w:t>
      </w: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>J82J18000090001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un ribasso percentuale unico</w:t>
      </w:r>
      <w:r>
        <w:rPr>
          <w:rFonts w:cs="Tahoma" w:ascii="Tahoma" w:hAnsi="Tahoma"/>
          <w:sz w:val="20"/>
          <w:szCs w:val="20"/>
        </w:rPr>
        <w:t xml:space="preserve"> del _________ % (in cifre) - _____________________________ (in lettere, interamente anche nella parte decimale) sull’importo posto a base di gara pari a </w:t>
      </w:r>
      <w:r>
        <w:rPr>
          <w:rFonts w:cs="Tahoma" w:ascii="Tahoma" w:hAnsi="Tahoma"/>
          <w:b/>
          <w:bCs/>
          <w:sz w:val="20"/>
          <w:szCs w:val="20"/>
        </w:rPr>
        <w:t xml:space="preserve">€ </w:t>
      </w:r>
      <w:r>
        <w:rPr>
          <w:rFonts w:cs="Arial" w:ascii="Tahoma" w:hAnsi="Tahoma"/>
          <w:b/>
          <w:bCs/>
          <w:color w:val="00000A"/>
          <w:sz w:val="20"/>
          <w:szCs w:val="20"/>
          <w:shd w:fill="FFFFFF" w:val="clear"/>
        </w:rPr>
        <w:t>125.064,96</w:t>
      </w:r>
      <w:r>
        <w:rPr>
          <w:rFonts w:cs="Arial" w:ascii="Tahoma" w:hAnsi="Tahoma"/>
          <w:b w:val="false"/>
          <w:bCs w:val="false"/>
          <w:color w:val="00000A"/>
          <w:sz w:val="20"/>
          <w:szCs w:val="20"/>
          <w:shd w:fill="FFFFFF" w:val="clear"/>
        </w:rPr>
        <w:t xml:space="preserve"> (centoventicinquemilasessantaquattro virgola novantasei)</w:t>
      </w:r>
      <w:r>
        <w:rPr>
          <w:rFonts w:cs="Tahoma" w:ascii="Tahoma" w:hAnsi="Tahoma"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sz w:val="20"/>
          <w:szCs w:val="20"/>
        </w:rPr>
        <w:t>oltre I.V.A. ed eventuali contributi integrativi);</w:t>
      </w:r>
    </w:p>
    <w:p>
      <w:pPr>
        <w:pStyle w:val="Normal"/>
        <w:tabs>
          <w:tab w:val="left" w:pos="135" w:leader="none"/>
        </w:tabs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DICHIARA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- che ai sensi dell’art. 95 comma 10 del D.Lgs. 50/2016, tenuto conto del prezzo offerto, i costi aziendali (c.d. “oneri propri”) relativi all’applicazione delle misure di sicurezza sono pari ad € ________________________________________ (</w:t>
      </w:r>
      <w:r>
        <w:rPr>
          <w:rFonts w:cs="Tahoma" w:ascii="Tahoma" w:hAnsi="Tahoma"/>
          <w:i/>
          <w:sz w:val="20"/>
          <w:szCs w:val="20"/>
        </w:rPr>
        <w:t>in cifre e in lettere, anche nella parte decimale</w:t>
      </w:r>
      <w:r>
        <w:rPr>
          <w:rFonts w:cs="Tahoma" w:ascii="Tahoma" w:hAnsi="Tahoma"/>
          <w:sz w:val="20"/>
          <w:szCs w:val="20"/>
        </w:rPr>
        <w:t>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/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 xml:space="preserve">      </w:t>
        <w:tab/>
        <w:tab/>
        <w:tab/>
        <w:t xml:space="preserve"> TIMBRO E FIRMA DEL PROFESSIONISTA/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ab/>
        <w:tab/>
        <w:tab/>
        <w:tab/>
        <w:t>LEGALE RAPPRESENTANTE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ab/>
        <w:tab/>
        <w:tab/>
        <w:tab/>
        <w:t xml:space="preserve"> (*) _________________________________________________</w:t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widowControl w:val="false"/>
        <w:jc w:val="both"/>
        <w:rPr>
          <w:rFonts w:ascii="Tahoma" w:hAnsi="Tahoma" w:cs="Times New Roman"/>
          <w:b/>
          <w:b/>
          <w:bCs/>
          <w:i w:val="false"/>
          <w:i w:val="false"/>
          <w:iCs w:val="false"/>
          <w:sz w:val="20"/>
          <w:szCs w:val="20"/>
          <w:highlight w:val="white"/>
        </w:rPr>
      </w:pPr>
      <w:r>
        <w:rPr>
          <w:rFonts w:cs="Times New Roman" w:ascii="Tahoma" w:hAnsi="Tahoma"/>
          <w:b/>
          <w:bCs/>
          <w:i w:val="false"/>
          <w:iCs w:val="false"/>
          <w:sz w:val="20"/>
          <w:szCs w:val="20"/>
          <w:highlight w:val="white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highlight w:val="white"/>
        </w:rPr>
      </w:pPr>
      <w:r>
        <w:rPr>
          <w:rFonts w:cs="Times New Roman" w:ascii="Tahoma" w:hAnsi="Tahoma"/>
          <w:b/>
          <w:bCs/>
          <w:i w:val="false"/>
          <w:iCs w:val="false"/>
          <w:sz w:val="20"/>
          <w:szCs w:val="20"/>
          <w:shd w:fill="FFFFFF" w:val="clear"/>
        </w:rPr>
        <w:t>Allega: copia documento di identità in corso di validità del dichiarante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cs="Arial" w:ascii="Tahoma" w:hAnsi="Tahoma"/>
          <w:b/>
          <w:bCs/>
          <w:i/>
          <w:iCs/>
          <w:sz w:val="18"/>
          <w:szCs w:val="22"/>
          <w:shd w:fill="FFFFFF" w:val="clear"/>
        </w:rPr>
        <w:t xml:space="preserve">(*) </w:t>
      </w:r>
      <w:r>
        <w:rPr>
          <w:rFonts w:cs="Arial" w:ascii="Tahoma" w:hAnsi="Tahoma"/>
          <w:b w:val="false"/>
          <w:bCs w:val="false"/>
          <w:i/>
          <w:iCs/>
          <w:sz w:val="18"/>
          <w:szCs w:val="22"/>
          <w:shd w:fill="FFFFFF" w:val="clear"/>
        </w:rPr>
        <w:t xml:space="preserve">Nel caso di Consorzio, </w:t>
      </w:r>
      <w:r>
        <w:rPr>
          <w:rFonts w:cs="Arial" w:ascii="Tahoma" w:hAnsi="Tahoma"/>
          <w:i/>
          <w:iCs/>
          <w:sz w:val="18"/>
          <w:shd w:fill="FFFFFF" w:val="clear"/>
        </w:rPr>
        <w:t xml:space="preserve">l’offerta economica deve essere sottoscritta, </w:t>
      </w:r>
      <w:r>
        <w:rPr>
          <w:rFonts w:cs="Arial" w:ascii="Tahoma" w:hAnsi="Tahoma"/>
          <w:b/>
          <w:bCs/>
          <w:i/>
          <w:iCs/>
          <w:sz w:val="18"/>
          <w:shd w:fill="FFFFFF" w:val="clear"/>
        </w:rPr>
        <w:t>a pena di esclusione</w:t>
      </w:r>
      <w:r>
        <w:rPr>
          <w:rFonts w:cs="Arial" w:ascii="Tahoma" w:hAnsi="Tahoma"/>
          <w:i/>
          <w:iCs/>
          <w:sz w:val="18"/>
          <w:shd w:fill="FFFFFF" w:val="clear"/>
        </w:rPr>
        <w:t>, dal Consorzio stesso e dalle Consorziate indicate per l'esecuzione del servizio.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11426</TotalTime>
  <Application>LibreOffice/5.3.4.2$Windows_x86 LibreOffice_project/f82d347ccc0be322489bf7da61d7e4ad13fe2ff3</Application>
  <Pages>2</Pages>
  <Words>322</Words>
  <Characters>2529</Characters>
  <CharactersWithSpaces>2956</CharactersWithSpaces>
  <Paragraphs>34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2018-07-05T10:34:01Z</cp:lastPrinted>
  <dcterms:modified xsi:type="dcterms:W3CDTF">2018-07-05T10:43:46Z</dcterms:modified>
  <cp:revision>147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